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6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6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6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027460" w:rsidP="00465F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a5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E916F6">
        <w:rPr>
          <w:rFonts w:ascii="Times New Roman" w:hAnsi="Times New Roman" w:cs="Times New Roman"/>
          <w:b/>
          <w:sz w:val="28"/>
          <w:szCs w:val="28"/>
        </w:rPr>
        <w:t>8</w:t>
      </w:r>
      <w:r w:rsidR="00E15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6F6">
        <w:rPr>
          <w:rFonts w:ascii="Times New Roman" w:hAnsi="Times New Roman" w:cs="Times New Roman"/>
          <w:b/>
          <w:sz w:val="28"/>
          <w:szCs w:val="28"/>
        </w:rPr>
        <w:t>февраля</w:t>
      </w:r>
      <w:r w:rsidR="00A33C56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г. в 16:00</w:t>
      </w:r>
    </w:p>
    <w:p w:rsidR="007508B2" w:rsidRPr="00126F9A" w:rsidRDefault="00027460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  <w:bookmarkStart w:id="0" w:name="_GoBack"/>
      <w:bookmarkEnd w:id="0"/>
      <w:r w:rsidR="00C31B22" w:rsidRPr="00126F9A">
        <w:rPr>
          <w:rFonts w:ascii="Times New Roman" w:hAnsi="Times New Roman" w:cs="Times New Roman"/>
          <w:sz w:val="28"/>
          <w:szCs w:val="28"/>
        </w:rPr>
        <w:t xml:space="preserve">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 – </w:t>
      </w:r>
      <w:r w:rsidR="00A33C56" w:rsidRPr="00A33C56">
        <w:rPr>
          <w:rFonts w:ascii="Times New Roman" w:hAnsi="Times New Roman"/>
          <w:b/>
          <w:sz w:val="28"/>
          <w:szCs w:val="28"/>
        </w:rPr>
        <w:t>д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ф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</w:t>
      </w:r>
      <w:r w:rsidR="00A33C56">
        <w:rPr>
          <w:rFonts w:ascii="Times New Roman" w:hAnsi="Times New Roman"/>
          <w:b/>
          <w:sz w:val="28"/>
          <w:szCs w:val="28"/>
        </w:rPr>
        <w:t>–</w:t>
      </w:r>
      <w:r w:rsidR="00A33C56" w:rsidRPr="00A33C56">
        <w:rPr>
          <w:rFonts w:ascii="Times New Roman" w:hAnsi="Times New Roman"/>
          <w:b/>
          <w:sz w:val="28"/>
          <w:szCs w:val="28"/>
        </w:rPr>
        <w:t>м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н</w:t>
      </w:r>
      <w:r w:rsidR="00A33C56">
        <w:rPr>
          <w:rFonts w:ascii="Times New Roman" w:hAnsi="Times New Roman"/>
          <w:b/>
          <w:sz w:val="28"/>
          <w:szCs w:val="28"/>
        </w:rPr>
        <w:t xml:space="preserve">. </w:t>
      </w:r>
      <w:r w:rsidR="00E916F6" w:rsidRPr="00E916F6">
        <w:rPr>
          <w:rFonts w:ascii="Times New Roman" w:hAnsi="Times New Roman"/>
          <w:b/>
          <w:sz w:val="28"/>
          <w:szCs w:val="28"/>
        </w:rPr>
        <w:t xml:space="preserve">Крылов Андрей </w:t>
      </w:r>
      <w:proofErr w:type="spellStart"/>
      <w:r w:rsidR="00E916F6" w:rsidRPr="00E916F6">
        <w:rPr>
          <w:rFonts w:ascii="Times New Roman" w:hAnsi="Times New Roman"/>
          <w:b/>
          <w:sz w:val="28"/>
          <w:szCs w:val="28"/>
        </w:rPr>
        <w:t>Серджевич</w:t>
      </w:r>
      <w:proofErr w:type="spellEnd"/>
    </w:p>
    <w:p w:rsidR="00E916F6" w:rsidRPr="00E916F6" w:rsidRDefault="00E916F6" w:rsidP="00E916F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 w:rsidRPr="00E916F6">
        <w:rPr>
          <w:rFonts w:ascii="Times New Roman" w:hAnsi="Times New Roman"/>
          <w:spacing w:val="-2"/>
          <w:sz w:val="24"/>
          <w:szCs w:val="24"/>
        </w:rPr>
        <w:t>Факультет вычислит</w:t>
      </w:r>
      <w:r w:rsidR="00027460">
        <w:rPr>
          <w:rFonts w:ascii="Times New Roman" w:hAnsi="Times New Roman"/>
          <w:spacing w:val="-2"/>
          <w:sz w:val="24"/>
          <w:szCs w:val="24"/>
        </w:rPr>
        <w:t>ельной математики и кибернетики</w:t>
      </w:r>
    </w:p>
    <w:p w:rsidR="00E916F6" w:rsidRDefault="00E916F6" w:rsidP="00E916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916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Московский государственный университет имени </w:t>
      </w:r>
      <w:proofErr w:type="spellStart"/>
      <w:r w:rsidRPr="00E916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М.В.Ломоносова</w:t>
      </w:r>
      <w:proofErr w:type="spellEnd"/>
    </w:p>
    <w:p w:rsidR="00BA1203" w:rsidRPr="00E1549B" w:rsidRDefault="00BA1203" w:rsidP="00E916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549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E1549B" w:rsidRPr="00E1549B">
        <w:rPr>
          <w:rFonts w:ascii="Times New Roman" w:hAnsi="Times New Roman" w:cs="Times New Roman"/>
          <w:sz w:val="24"/>
          <w:szCs w:val="24"/>
        </w:rPr>
        <w:t>Москва</w:t>
      </w:r>
      <w:r w:rsidRPr="00E1549B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E916F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BA1203" w:rsidRDefault="00BA1203" w:rsidP="00A33C56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E916F6" w:rsidRPr="00E916F6">
        <w:rPr>
          <w:rFonts w:ascii="Times New Roman" w:hAnsi="Times New Roman" w:cs="Times New Roman"/>
          <w:b/>
          <w:spacing w:val="-2"/>
          <w:sz w:val="28"/>
          <w:szCs w:val="28"/>
        </w:rPr>
        <w:t>ДЕФОРМАЦИОННОЕ ПОВЫШЕНИЕ РЕЗКОСТИ ИЗОБРАЖЕНИЙ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9B" w:rsidRDefault="007508B2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CD5BAF" w:rsidRPr="00CD5BAF" w:rsidRDefault="00CD5BAF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16F6" w:rsidRPr="00E916F6" w:rsidRDefault="00E916F6" w:rsidP="0002746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916F6">
        <w:rPr>
          <w:rFonts w:ascii="Times New Roman" w:hAnsi="Times New Roman"/>
          <w:spacing w:val="-2"/>
          <w:sz w:val="24"/>
          <w:szCs w:val="24"/>
        </w:rPr>
        <w:t>В докладе представлены работы по повышению резкости изображений в окрестности контуров. Будут рассмотрены алгоритмы, основанные на деформации п</w:t>
      </w:r>
      <w:r w:rsidR="00027460">
        <w:rPr>
          <w:rFonts w:ascii="Times New Roman" w:hAnsi="Times New Roman"/>
          <w:spacing w:val="-2"/>
          <w:sz w:val="24"/>
          <w:szCs w:val="24"/>
        </w:rPr>
        <w:t>иксельной сетки в 1D, 2D, и 3D.</w:t>
      </w:r>
    </w:p>
    <w:p w:rsidR="00E916F6" w:rsidRPr="00E916F6" w:rsidRDefault="00E916F6" w:rsidP="0002746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916F6">
        <w:rPr>
          <w:rFonts w:ascii="Times New Roman" w:hAnsi="Times New Roman"/>
          <w:spacing w:val="-2"/>
          <w:sz w:val="24"/>
          <w:szCs w:val="24"/>
        </w:rPr>
        <w:t>Алгоритмы основаны на предварительной оценке уровня размытия изображений, использующей свойства</w:t>
      </w:r>
      <w:r w:rsidR="00027460">
        <w:rPr>
          <w:rFonts w:ascii="Times New Roman" w:hAnsi="Times New Roman"/>
          <w:spacing w:val="-2"/>
          <w:sz w:val="24"/>
          <w:szCs w:val="24"/>
        </w:rPr>
        <w:t xml:space="preserve"> метода нерезкого маскирования.</w:t>
      </w:r>
    </w:p>
    <w:p w:rsidR="004A6E6D" w:rsidRPr="004A6E6D" w:rsidRDefault="00E916F6" w:rsidP="0002746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916F6">
        <w:rPr>
          <w:rFonts w:ascii="Times New Roman" w:hAnsi="Times New Roman"/>
          <w:spacing w:val="-2"/>
          <w:sz w:val="24"/>
          <w:szCs w:val="24"/>
        </w:rPr>
        <w:t>Будет показана эффективность предложенных алгоритмов, как методов постобработки для широкого класса существующих методов повышения качества размытых изображений.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lastRenderedPageBreak/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8B2"/>
    <w:rsid w:val="00027460"/>
    <w:rsid w:val="000306D9"/>
    <w:rsid w:val="000352CB"/>
    <w:rsid w:val="00041A45"/>
    <w:rsid w:val="000729A3"/>
    <w:rsid w:val="00085930"/>
    <w:rsid w:val="000F5FA3"/>
    <w:rsid w:val="00123C10"/>
    <w:rsid w:val="00126F9A"/>
    <w:rsid w:val="001B3344"/>
    <w:rsid w:val="001D743B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2096B"/>
    <w:rsid w:val="008A1A53"/>
    <w:rsid w:val="00A135C4"/>
    <w:rsid w:val="00A3021E"/>
    <w:rsid w:val="00A33C56"/>
    <w:rsid w:val="00A64BCE"/>
    <w:rsid w:val="00A665F0"/>
    <w:rsid w:val="00A957C6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D5BAF"/>
    <w:rsid w:val="00CF78BF"/>
    <w:rsid w:val="00D55F9E"/>
    <w:rsid w:val="00D7055D"/>
    <w:rsid w:val="00DC593A"/>
    <w:rsid w:val="00DE0855"/>
    <w:rsid w:val="00DF3B55"/>
    <w:rsid w:val="00E1549B"/>
    <w:rsid w:val="00E916F6"/>
    <w:rsid w:val="00F57BE6"/>
    <w:rsid w:val="00F603EC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2AD5C-45AC-447C-B553-3319FC9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508B2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508B2"/>
    <w:rPr>
      <w:color w:val="0000FF" w:themeColor="hyperlink"/>
      <w:u w:val="single"/>
    </w:rPr>
  </w:style>
  <w:style w:type="character" w:customStyle="1" w:styleId="A6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Стиль Основной текст + По центру"/>
    <w:basedOn w:val="a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Пользователь</cp:lastModifiedBy>
  <cp:revision>11</cp:revision>
  <dcterms:created xsi:type="dcterms:W3CDTF">2016-11-13T17:36:00Z</dcterms:created>
  <dcterms:modified xsi:type="dcterms:W3CDTF">2017-02-21T10:41:00Z</dcterms:modified>
</cp:coreProperties>
</file>