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6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6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6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D55DFE" w:rsidP="00465F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a5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A206D3">
        <w:rPr>
          <w:rFonts w:ascii="Times New Roman" w:hAnsi="Times New Roman" w:cs="Times New Roman"/>
          <w:b/>
          <w:sz w:val="28"/>
          <w:szCs w:val="28"/>
        </w:rPr>
        <w:t>3</w:t>
      </w:r>
      <w:r w:rsidR="00E15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6D3">
        <w:rPr>
          <w:rFonts w:ascii="Times New Roman" w:hAnsi="Times New Roman" w:cs="Times New Roman"/>
          <w:b/>
          <w:sz w:val="28"/>
          <w:szCs w:val="28"/>
        </w:rPr>
        <w:t>мая</w:t>
      </w:r>
      <w:r w:rsidR="00A33C56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г. в 16:00</w:t>
      </w:r>
    </w:p>
    <w:p w:rsidR="007508B2" w:rsidRPr="00126F9A" w:rsidRDefault="00027460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 – </w:t>
      </w:r>
      <w:proofErr w:type="spellStart"/>
      <w:r w:rsidR="00A206D3">
        <w:rPr>
          <w:rFonts w:ascii="Times New Roman" w:hAnsi="Times New Roman"/>
          <w:b/>
          <w:sz w:val="28"/>
          <w:szCs w:val="28"/>
        </w:rPr>
        <w:t>Усилин</w:t>
      </w:r>
      <w:proofErr w:type="spellEnd"/>
      <w:r w:rsidR="00A9771B" w:rsidRPr="00A9771B">
        <w:rPr>
          <w:rFonts w:ascii="Times New Roman" w:hAnsi="Times New Roman"/>
          <w:b/>
          <w:sz w:val="28"/>
          <w:szCs w:val="28"/>
        </w:rPr>
        <w:t xml:space="preserve"> </w:t>
      </w:r>
      <w:r w:rsidR="00A206D3">
        <w:rPr>
          <w:rFonts w:ascii="Times New Roman" w:hAnsi="Times New Roman"/>
          <w:b/>
          <w:sz w:val="28"/>
          <w:szCs w:val="28"/>
        </w:rPr>
        <w:t>Сергей Александрович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Институт системного анализа РАН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Федерального исследовательского</w:t>
      </w:r>
      <w:r w:rsidRPr="00A9771B">
        <w:rPr>
          <w:rFonts w:ascii="Times New Roman" w:hAnsi="Times New Roman"/>
          <w:spacing w:val="-2"/>
          <w:sz w:val="24"/>
          <w:szCs w:val="24"/>
        </w:rPr>
        <w:t xml:space="preserve"> центр</w:t>
      </w:r>
      <w:r>
        <w:rPr>
          <w:rFonts w:ascii="Times New Roman" w:hAnsi="Times New Roman"/>
          <w:spacing w:val="-2"/>
          <w:sz w:val="24"/>
          <w:szCs w:val="24"/>
        </w:rPr>
        <w:t>а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 w:rsidRPr="00A9771B">
        <w:rPr>
          <w:rFonts w:ascii="Times New Roman" w:hAnsi="Times New Roman"/>
          <w:spacing w:val="-2"/>
          <w:sz w:val="24"/>
          <w:szCs w:val="24"/>
        </w:rPr>
        <w:t xml:space="preserve"> "Информатика и управление" 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 w:rsidRPr="00A9771B">
        <w:rPr>
          <w:rFonts w:ascii="Times New Roman" w:hAnsi="Times New Roman"/>
          <w:spacing w:val="-2"/>
          <w:sz w:val="24"/>
          <w:szCs w:val="24"/>
        </w:rPr>
        <w:t xml:space="preserve">Российской Академии Наук </w:t>
      </w:r>
    </w:p>
    <w:p w:rsidR="00BA1203" w:rsidRPr="00E1549B" w:rsidRDefault="00BA1203" w:rsidP="00E916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549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E1549B" w:rsidRPr="00E1549B">
        <w:rPr>
          <w:rFonts w:ascii="Times New Roman" w:hAnsi="Times New Roman" w:cs="Times New Roman"/>
          <w:sz w:val="24"/>
          <w:szCs w:val="24"/>
        </w:rPr>
        <w:t>Москва</w:t>
      </w:r>
      <w:r w:rsidRPr="00E1549B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E916F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BA1203" w:rsidRDefault="00BA1203" w:rsidP="00A33C56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A206D3" w:rsidRPr="00A206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Алгоритмическое развитие детекторов </w:t>
      </w:r>
      <w:r w:rsidR="00A206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Виолы и </w:t>
      </w:r>
      <w:r w:rsidR="00A206D3" w:rsidRPr="00A206D3">
        <w:rPr>
          <w:rFonts w:ascii="Times New Roman" w:hAnsi="Times New Roman" w:cs="Times New Roman"/>
          <w:b/>
          <w:spacing w:val="-2"/>
          <w:sz w:val="28"/>
          <w:szCs w:val="28"/>
        </w:rPr>
        <w:t>Джонс</w:t>
      </w:r>
      <w:r w:rsidR="00A206D3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A206D3" w:rsidRPr="00A206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206D3" w:rsidRPr="00A206D3">
        <w:rPr>
          <w:rFonts w:ascii="Times New Roman" w:hAnsi="Times New Roman" w:cs="Times New Roman"/>
          <w:b/>
          <w:spacing w:val="-2"/>
          <w:sz w:val="28"/>
          <w:szCs w:val="28"/>
        </w:rPr>
        <w:t>для решения прикладных задач распознавания изображений</w:t>
      </w:r>
      <w:r w:rsidR="002219E9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9B" w:rsidRDefault="007508B2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CD5BAF" w:rsidRPr="00CD5BAF" w:rsidRDefault="00CD5BAF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19E9" w:rsidRPr="002219E9" w:rsidRDefault="00A206D3" w:rsidP="002219E9">
      <w:pPr>
        <w:pStyle w:val="a3"/>
        <w:spacing w:line="360" w:lineRule="auto"/>
        <w:ind w:firstLine="708"/>
        <w:jc w:val="both"/>
        <w:rPr>
          <w:rFonts w:ascii="Times New Roman" w:hAnsi="Times New Roman" w:cstheme="minorBidi"/>
          <w:spacing w:val="-2"/>
          <w:sz w:val="24"/>
          <w:szCs w:val="24"/>
        </w:rPr>
      </w:pPr>
      <w:r w:rsidRPr="00A206D3">
        <w:rPr>
          <w:rFonts w:ascii="Times New Roman" w:hAnsi="Times New Roman" w:cstheme="minorBidi"/>
          <w:spacing w:val="-2"/>
          <w:sz w:val="24"/>
          <w:szCs w:val="24"/>
        </w:rPr>
        <w:t>На семинаре будет рассматриваться алгоритм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 xml:space="preserve"> поиска объектов Виолы и Джонса и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его применимость для решения конкретных практических задач.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 xml:space="preserve">Будет представлена 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>оригинальн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ая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верси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я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алгоритма,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 xml:space="preserve">а также 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существующие вариации.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Б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удет предложено ряд оригинальных модификаций. Во-первых, будет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рассмотрен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класс контурных признаков Хаара, вычисляемых поверх направленной карты границ, которые эффективны для детектирования объектов, не обладающих характерными яркостными контрастами, но имеющих границы характерной формы. Во-вторых, будет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описан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алгоритм обучения классификатора Виолы и Джонса в виде решающего дерева, обеспечивающего несколько выходов с положительным результатом. В-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lastRenderedPageBreak/>
        <w:t xml:space="preserve">третьих, будет </w:t>
      </w:r>
      <w:r w:rsidR="00D55DFE">
        <w:rPr>
          <w:rFonts w:ascii="Times New Roman" w:hAnsi="Times New Roman" w:cstheme="minorBidi"/>
          <w:spacing w:val="-2"/>
          <w:sz w:val="24"/>
          <w:szCs w:val="24"/>
        </w:rPr>
        <w:t>представлен</w:t>
      </w:r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алгоритм повышения быстродействия </w:t>
      </w:r>
      <w:proofErr w:type="spellStart"/>
      <w:r w:rsidRPr="00A206D3">
        <w:rPr>
          <w:rFonts w:ascii="Times New Roman" w:hAnsi="Times New Roman" w:cstheme="minorBidi"/>
          <w:spacing w:val="-2"/>
          <w:sz w:val="24"/>
          <w:szCs w:val="24"/>
        </w:rPr>
        <w:t>многоклассовой</w:t>
      </w:r>
      <w:proofErr w:type="spellEnd"/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</w:t>
      </w:r>
      <w:proofErr w:type="spellStart"/>
      <w:r w:rsidRPr="00A206D3">
        <w:rPr>
          <w:rFonts w:ascii="Times New Roman" w:hAnsi="Times New Roman" w:cstheme="minorBidi"/>
          <w:spacing w:val="-2"/>
          <w:sz w:val="24"/>
          <w:szCs w:val="24"/>
        </w:rPr>
        <w:t>детекции</w:t>
      </w:r>
      <w:proofErr w:type="spellEnd"/>
      <w:r w:rsidRPr="00A206D3">
        <w:rPr>
          <w:rFonts w:ascii="Times New Roman" w:hAnsi="Times New Roman" w:cstheme="minorBidi"/>
          <w:spacing w:val="-2"/>
          <w:sz w:val="24"/>
          <w:szCs w:val="24"/>
        </w:rPr>
        <w:t xml:space="preserve"> объектов в видеопотоке за счет адаптивного выбора распознающего каскада, в основе которого лежит стратегия жадного выбора дей</w:t>
      </w:r>
      <w:r>
        <w:rPr>
          <w:rFonts w:ascii="Times New Roman" w:hAnsi="Times New Roman" w:cstheme="minorBidi"/>
          <w:spacing w:val="-2"/>
          <w:sz w:val="24"/>
          <w:szCs w:val="24"/>
        </w:rPr>
        <w:t>ствия в задаче n-</w:t>
      </w:r>
      <w:proofErr w:type="spellStart"/>
      <w:r>
        <w:rPr>
          <w:rFonts w:ascii="Times New Roman" w:hAnsi="Times New Roman" w:cstheme="minorBidi"/>
          <w:spacing w:val="-2"/>
          <w:sz w:val="24"/>
          <w:szCs w:val="24"/>
        </w:rPr>
        <w:t>рукого</w:t>
      </w:r>
      <w:proofErr w:type="spellEnd"/>
      <w:r>
        <w:rPr>
          <w:rFonts w:ascii="Times New Roman" w:hAnsi="Times New Roman" w:cstheme="minorBidi"/>
          <w:spacing w:val="-2"/>
          <w:sz w:val="24"/>
          <w:szCs w:val="24"/>
        </w:rPr>
        <w:t xml:space="preserve"> бандита</w:t>
      </w:r>
      <w:r w:rsidR="002219E9" w:rsidRPr="002219E9">
        <w:rPr>
          <w:rFonts w:ascii="Times New Roman" w:hAnsi="Times New Roman" w:cstheme="minorBidi"/>
          <w:spacing w:val="-2"/>
          <w:sz w:val="24"/>
          <w:szCs w:val="24"/>
        </w:rPr>
        <w:t>.</w:t>
      </w:r>
    </w:p>
    <w:p w:rsidR="002219E9" w:rsidRPr="002219E9" w:rsidRDefault="002219E9" w:rsidP="002219E9">
      <w:pPr>
        <w:pStyle w:val="a3"/>
        <w:spacing w:line="360" w:lineRule="auto"/>
        <w:jc w:val="both"/>
        <w:rPr>
          <w:rFonts w:ascii="Times New Roman" w:hAnsi="Times New Roman" w:cstheme="minorBidi"/>
          <w:spacing w:val="-2"/>
          <w:sz w:val="24"/>
          <w:szCs w:val="24"/>
        </w:rPr>
      </w:pP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8B2"/>
    <w:rsid w:val="00027460"/>
    <w:rsid w:val="000306D9"/>
    <w:rsid w:val="000352CB"/>
    <w:rsid w:val="00041A45"/>
    <w:rsid w:val="000729A3"/>
    <w:rsid w:val="00085930"/>
    <w:rsid w:val="000F5FA3"/>
    <w:rsid w:val="00123C10"/>
    <w:rsid w:val="00126F9A"/>
    <w:rsid w:val="001B3344"/>
    <w:rsid w:val="001D743B"/>
    <w:rsid w:val="002219E9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2096B"/>
    <w:rsid w:val="008A1A53"/>
    <w:rsid w:val="00A135C4"/>
    <w:rsid w:val="00A206D3"/>
    <w:rsid w:val="00A3021E"/>
    <w:rsid w:val="00A33C56"/>
    <w:rsid w:val="00A64BCE"/>
    <w:rsid w:val="00A665F0"/>
    <w:rsid w:val="00A957C6"/>
    <w:rsid w:val="00A9771B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D5BAF"/>
    <w:rsid w:val="00CF78BF"/>
    <w:rsid w:val="00D55DFE"/>
    <w:rsid w:val="00D55F9E"/>
    <w:rsid w:val="00D7055D"/>
    <w:rsid w:val="00DC593A"/>
    <w:rsid w:val="00DE0855"/>
    <w:rsid w:val="00DF3B55"/>
    <w:rsid w:val="00E1549B"/>
    <w:rsid w:val="00E916F6"/>
    <w:rsid w:val="00F57BE6"/>
    <w:rsid w:val="00F603EC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2AD5C-45AC-447C-B553-3319FC9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508B2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508B2"/>
    <w:rPr>
      <w:color w:val="0000FF" w:themeColor="hyperlink"/>
      <w:u w:val="single"/>
    </w:rPr>
  </w:style>
  <w:style w:type="character" w:customStyle="1" w:styleId="A6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Стиль Основной текст + По центру"/>
    <w:basedOn w:val="a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Пользователь</cp:lastModifiedBy>
  <cp:revision>15</cp:revision>
  <dcterms:created xsi:type="dcterms:W3CDTF">2016-11-13T17:36:00Z</dcterms:created>
  <dcterms:modified xsi:type="dcterms:W3CDTF">2017-05-18T20:37:00Z</dcterms:modified>
</cp:coreProperties>
</file>